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D2EB0" w14:textId="417D8139" w:rsidR="006A32FE" w:rsidRPr="00D706B3" w:rsidRDefault="00ED1785" w:rsidP="00E036A4">
      <w:pPr>
        <w:pStyle w:val="Default"/>
        <w:rPr>
          <w:rFonts w:ascii="Raleway" w:hAnsi="Raleway"/>
          <w:b/>
          <w:color w:val="auto"/>
          <w:sz w:val="22"/>
          <w:szCs w:val="22"/>
        </w:rPr>
      </w:pPr>
      <w:bookmarkStart w:id="0" w:name="_Hlk157696939"/>
      <w:r>
        <w:rPr>
          <w:rFonts w:ascii="Raleway" w:hAnsi="Raleway"/>
          <w:b/>
          <w:color w:val="auto"/>
          <w:sz w:val="22"/>
          <w:szCs w:val="22"/>
        </w:rPr>
        <w:t>L</w:t>
      </w:r>
      <w:r w:rsidR="001D584C" w:rsidRPr="00D706B3">
        <w:rPr>
          <w:rFonts w:ascii="Raleway" w:hAnsi="Raleway"/>
          <w:b/>
          <w:color w:val="auto"/>
          <w:sz w:val="22"/>
          <w:szCs w:val="22"/>
        </w:rPr>
        <w:t xml:space="preserve">isa 1 – Tehniline kirjeldus </w:t>
      </w:r>
    </w:p>
    <w:p w14:paraId="4394FDCA" w14:textId="77777777" w:rsidR="006A32FE" w:rsidRPr="00D706B3" w:rsidRDefault="006A32FE" w:rsidP="00E036A4">
      <w:pPr>
        <w:pStyle w:val="Default"/>
        <w:rPr>
          <w:rFonts w:ascii="Raleway" w:hAnsi="Raleway"/>
          <w:b/>
          <w:bCs/>
          <w:color w:val="auto"/>
          <w:sz w:val="22"/>
          <w:szCs w:val="22"/>
        </w:rPr>
      </w:pPr>
    </w:p>
    <w:p w14:paraId="465083FF" w14:textId="04609DBE" w:rsidR="00D91F56" w:rsidRDefault="00E24F4F" w:rsidP="00E036A4">
      <w:pPr>
        <w:pStyle w:val="Default"/>
        <w:rPr>
          <w:rFonts w:ascii="Raleway" w:hAnsi="Raleway"/>
          <w:b/>
          <w:i/>
          <w:color w:val="auto"/>
          <w:sz w:val="22"/>
          <w:szCs w:val="22"/>
        </w:rPr>
      </w:pPr>
      <w:r>
        <w:rPr>
          <w:rFonts w:ascii="Raleway" w:hAnsi="Raleway"/>
          <w:b/>
          <w:i/>
          <w:color w:val="auto"/>
          <w:sz w:val="22"/>
          <w:szCs w:val="22"/>
        </w:rPr>
        <w:t xml:space="preserve">Nakkushaiguste </w:t>
      </w:r>
      <w:r w:rsidR="009125F0">
        <w:rPr>
          <w:rFonts w:ascii="Raleway" w:hAnsi="Raleway"/>
          <w:b/>
          <w:i/>
          <w:color w:val="auto"/>
          <w:sz w:val="22"/>
          <w:szCs w:val="22"/>
        </w:rPr>
        <w:t>infosüsteemi (NAKIS2)</w:t>
      </w:r>
      <w:r w:rsidR="007C6E4C" w:rsidRPr="00D706B3">
        <w:rPr>
          <w:rFonts w:ascii="Raleway" w:hAnsi="Raleway"/>
          <w:b/>
          <w:i/>
          <w:color w:val="auto"/>
          <w:sz w:val="22"/>
          <w:szCs w:val="22"/>
        </w:rPr>
        <w:t xml:space="preserve"> </w:t>
      </w:r>
      <w:r w:rsidR="009826AE" w:rsidRPr="00D706B3">
        <w:rPr>
          <w:rFonts w:ascii="Raleway" w:hAnsi="Raleway"/>
          <w:b/>
          <w:i/>
          <w:color w:val="auto"/>
          <w:sz w:val="22"/>
          <w:szCs w:val="22"/>
        </w:rPr>
        <w:t>a</w:t>
      </w:r>
      <w:r w:rsidR="006F1DD1">
        <w:rPr>
          <w:rFonts w:ascii="Raleway" w:hAnsi="Raleway"/>
          <w:b/>
          <w:i/>
          <w:color w:val="auto"/>
          <w:sz w:val="22"/>
          <w:szCs w:val="22"/>
        </w:rPr>
        <w:t>nalüüsi- ja a</w:t>
      </w:r>
      <w:r w:rsidR="009826AE" w:rsidRPr="00D706B3">
        <w:rPr>
          <w:rFonts w:ascii="Raleway" w:hAnsi="Raleway"/>
          <w:b/>
          <w:i/>
          <w:color w:val="auto"/>
          <w:sz w:val="22"/>
          <w:szCs w:val="22"/>
        </w:rPr>
        <w:t>rendus</w:t>
      </w:r>
      <w:r w:rsidR="001A597D" w:rsidRPr="00D706B3">
        <w:rPr>
          <w:rFonts w:ascii="Raleway" w:hAnsi="Raleway"/>
          <w:b/>
          <w:i/>
          <w:color w:val="auto"/>
          <w:sz w:val="22"/>
          <w:szCs w:val="22"/>
        </w:rPr>
        <w:t>tööd</w:t>
      </w:r>
      <w:r w:rsidR="00CD2A95" w:rsidRPr="00D706B3">
        <w:rPr>
          <w:rFonts w:ascii="Raleway" w:hAnsi="Raleway"/>
          <w:b/>
          <w:i/>
          <w:color w:val="auto"/>
          <w:sz w:val="22"/>
          <w:szCs w:val="22"/>
        </w:rPr>
        <w:t xml:space="preserve"> </w:t>
      </w:r>
      <w:r w:rsidR="009125F0">
        <w:rPr>
          <w:rFonts w:ascii="Raleway" w:hAnsi="Raleway"/>
          <w:b/>
          <w:i/>
          <w:color w:val="auto"/>
          <w:sz w:val="22"/>
          <w:szCs w:val="22"/>
        </w:rPr>
        <w:t>NAKIS-TALIS x-tee liidese loomiseks</w:t>
      </w:r>
    </w:p>
    <w:p w14:paraId="1615D9E9" w14:textId="5F55901E" w:rsidR="00D91F56" w:rsidRDefault="00D91F56" w:rsidP="00E036A4">
      <w:pPr>
        <w:pStyle w:val="Default"/>
        <w:rPr>
          <w:rFonts w:ascii="Raleway" w:hAnsi="Raleway"/>
          <w:b/>
          <w:i/>
          <w:color w:val="auto"/>
          <w:sz w:val="22"/>
          <w:szCs w:val="22"/>
        </w:rPr>
      </w:pPr>
    </w:p>
    <w:p w14:paraId="7086ABE2" w14:textId="77777777" w:rsidR="00D91F56" w:rsidRPr="00D706B3" w:rsidRDefault="00D91F56" w:rsidP="00E036A4">
      <w:pPr>
        <w:pStyle w:val="Default"/>
        <w:rPr>
          <w:rFonts w:ascii="Raleway" w:hAnsi="Raleway"/>
          <w:b/>
          <w:i/>
          <w:color w:val="auto"/>
          <w:sz w:val="22"/>
          <w:szCs w:val="22"/>
        </w:rPr>
      </w:pPr>
    </w:p>
    <w:p w14:paraId="22CC20F6" w14:textId="6EF21FEB" w:rsidR="009A269D" w:rsidRPr="00D706B3" w:rsidRDefault="009A269D" w:rsidP="00E036A4">
      <w:pPr>
        <w:pStyle w:val="Loendilik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eastAsia="Times New Roman"/>
        </w:rPr>
      </w:pPr>
      <w:r w:rsidRPr="00D706B3">
        <w:rPr>
          <w:rFonts w:eastAsia="Times New Roman"/>
          <w:b/>
          <w:bCs/>
        </w:rPr>
        <w:t>Töö sisu </w:t>
      </w:r>
    </w:p>
    <w:p w14:paraId="5C9A434B" w14:textId="170CC144" w:rsidR="009A269D" w:rsidRDefault="009A269D" w:rsidP="00580F45">
      <w:pPr>
        <w:pStyle w:val="Loendilik"/>
        <w:numPr>
          <w:ilvl w:val="1"/>
          <w:numId w:val="5"/>
        </w:numPr>
        <w:spacing w:after="0" w:line="240" w:lineRule="auto"/>
        <w:jc w:val="both"/>
      </w:pPr>
      <w:r w:rsidRPr="009125F0">
        <w:rPr>
          <w:rFonts w:eastAsia="Times New Roman"/>
        </w:rPr>
        <w:t xml:space="preserve">Töö sisu: </w:t>
      </w:r>
      <w:r w:rsidRPr="00D706B3">
        <w:t xml:space="preserve">Terviseameti </w:t>
      </w:r>
      <w:r w:rsidR="009125F0">
        <w:t>nakkushaiguste infosüsteemi (NAKIS2) ja Terviseameti laborite infosüsteemi (TALIS) vahel x-tee teenuse a</w:t>
      </w:r>
      <w:r w:rsidRPr="00D706B3">
        <w:t xml:space="preserve">nalüüs ja arendamine, parandamine, testimine ning tarkvara tarnimine tellija keskkonda. </w:t>
      </w:r>
    </w:p>
    <w:p w14:paraId="2076DF70" w14:textId="5F5F06A6" w:rsidR="00DE6E72" w:rsidRPr="009125F0" w:rsidRDefault="009A269D" w:rsidP="00855A59">
      <w:pPr>
        <w:pStyle w:val="Loendilik"/>
        <w:numPr>
          <w:ilvl w:val="1"/>
          <w:numId w:val="5"/>
        </w:numPr>
        <w:spacing w:after="0" w:line="240" w:lineRule="auto"/>
        <w:jc w:val="both"/>
        <w:rPr>
          <w:rFonts w:eastAsia="Times New Roman"/>
        </w:rPr>
      </w:pPr>
      <w:r w:rsidRPr="00D706B3">
        <w:t>Saavutatavad tulemid:</w:t>
      </w:r>
    </w:p>
    <w:p w14:paraId="16396E86" w14:textId="23A2F3CB" w:rsidR="009A269D" w:rsidRPr="002258E2" w:rsidRDefault="00FC3BC9" w:rsidP="002258E2">
      <w:pPr>
        <w:pStyle w:val="Loendilik"/>
        <w:numPr>
          <w:ilvl w:val="2"/>
          <w:numId w:val="5"/>
        </w:numPr>
        <w:spacing w:after="0" w:line="240" w:lineRule="auto"/>
        <w:jc w:val="both"/>
        <w:rPr>
          <w:rFonts w:eastAsia="Times New Roman"/>
        </w:rPr>
      </w:pPr>
      <w:r w:rsidRPr="00FC3BC9">
        <w:t>Loodud on NAKIS2 poolt pakutav x-tee teenus, mille vahendusel edastatakse TALISest kokkulepitud kliini</w:t>
      </w:r>
      <w:r w:rsidR="00080005">
        <w:t>li</w:t>
      </w:r>
      <w:r w:rsidRPr="00FC3BC9">
        <w:t>se labori laboriandmed, mis on vajalikud nakkushaiguste seire ja tõrje</w:t>
      </w:r>
      <w:r>
        <w:t xml:space="preserve"> </w:t>
      </w:r>
      <w:r w:rsidRPr="00FC3BC9">
        <w:t xml:space="preserve">teostamiseks, </w:t>
      </w:r>
      <w:r w:rsidR="001B29EB">
        <w:t>teostatud on äri</w:t>
      </w:r>
      <w:r w:rsidR="009A269D" w:rsidRPr="002258E2">
        <w:rPr>
          <w:rFonts w:eastAsia="Times New Roman"/>
        </w:rPr>
        <w:t>analüüs, arendus- ja muud seotud tööd ning vigade tuvastamine ja parandamine</w:t>
      </w:r>
      <w:r w:rsidR="00D706B3" w:rsidRPr="002258E2">
        <w:rPr>
          <w:rFonts w:eastAsia="Times New Roman"/>
        </w:rPr>
        <w:t>.</w:t>
      </w:r>
      <w:r w:rsidR="00CD0CFC" w:rsidRPr="002258E2">
        <w:rPr>
          <w:rFonts w:eastAsia="Times New Roman"/>
        </w:rPr>
        <w:t xml:space="preserve"> </w:t>
      </w:r>
    </w:p>
    <w:p w14:paraId="1CA43857" w14:textId="40F3C360" w:rsidR="009A269D" w:rsidRPr="00CA3AD8" w:rsidRDefault="00CD0CFC" w:rsidP="00CA3AD8">
      <w:pPr>
        <w:pStyle w:val="Loendilik"/>
        <w:numPr>
          <w:ilvl w:val="1"/>
          <w:numId w:val="5"/>
        </w:numPr>
        <w:spacing w:after="0" w:line="240" w:lineRule="auto"/>
        <w:jc w:val="both"/>
        <w:rPr>
          <w:rFonts w:eastAsia="Times New Roman"/>
        </w:rPr>
      </w:pPr>
      <w:r>
        <w:rPr>
          <w:rFonts w:eastAsia="Times New Roman"/>
        </w:rPr>
        <w:t>K</w:t>
      </w:r>
      <w:r w:rsidR="009A269D" w:rsidRPr="00D706B3">
        <w:rPr>
          <w:rFonts w:eastAsia="Times New Roman"/>
        </w:rPr>
        <w:t>okkulepped</w:t>
      </w:r>
      <w:r>
        <w:rPr>
          <w:rFonts w:eastAsia="Times New Roman"/>
        </w:rPr>
        <w:t xml:space="preserve"> töö teostamisel</w:t>
      </w:r>
      <w:r w:rsidR="009A269D" w:rsidRPr="00D706B3">
        <w:rPr>
          <w:rFonts w:eastAsia="Times New Roman"/>
        </w:rPr>
        <w:t xml:space="preserve">: </w:t>
      </w:r>
      <w:r w:rsidRPr="00CA3AD8">
        <w:rPr>
          <w:rFonts w:eastAsia="Times New Roman"/>
        </w:rPr>
        <w:t xml:space="preserve">esmalt teostab täitja analüüsi, mille järel lepitakse </w:t>
      </w:r>
      <w:r w:rsidR="00AC33D9">
        <w:rPr>
          <w:rFonts w:eastAsia="Times New Roman"/>
        </w:rPr>
        <w:t>kokku punktides 1.2.1 tulemite</w:t>
      </w:r>
      <w:r w:rsidR="00CA3AD8" w:rsidRPr="00CA3AD8">
        <w:rPr>
          <w:rFonts w:eastAsia="Times New Roman"/>
        </w:rPr>
        <w:t xml:space="preserve"> </w:t>
      </w:r>
      <w:r w:rsidR="009A269D" w:rsidRPr="00CA3AD8">
        <w:rPr>
          <w:rFonts w:eastAsia="Times New Roman"/>
        </w:rPr>
        <w:t>tööprotsess</w:t>
      </w:r>
      <w:r w:rsidR="00AC33D9">
        <w:rPr>
          <w:rFonts w:eastAsia="Times New Roman"/>
        </w:rPr>
        <w:t xml:space="preserve">i </w:t>
      </w:r>
      <w:r w:rsidR="009A269D" w:rsidRPr="00CA3AD8">
        <w:rPr>
          <w:rFonts w:eastAsia="Times New Roman"/>
        </w:rPr>
        <w:t xml:space="preserve">arendus ja analüüsitööde täpsustatud projektiplaan ning </w:t>
      </w:r>
      <w:r w:rsidRPr="00CA3AD8">
        <w:rPr>
          <w:rFonts w:eastAsia="Times New Roman"/>
        </w:rPr>
        <w:t xml:space="preserve">tööde detailne sisu </w:t>
      </w:r>
      <w:r w:rsidR="009A269D" w:rsidRPr="00CA3AD8">
        <w:rPr>
          <w:rFonts w:eastAsia="Times New Roman"/>
        </w:rPr>
        <w:t xml:space="preserve">kolme osapoole (täitja, TEHIK ja Terviseamet) vahel </w:t>
      </w:r>
      <w:r w:rsidRPr="00CA3AD8">
        <w:rPr>
          <w:rFonts w:eastAsia="Times New Roman"/>
        </w:rPr>
        <w:t xml:space="preserve">viivitamatult </w:t>
      </w:r>
      <w:r w:rsidR="009A269D" w:rsidRPr="00CA3AD8">
        <w:rPr>
          <w:rFonts w:eastAsia="Times New Roman"/>
        </w:rPr>
        <w:t>kokku.</w:t>
      </w:r>
      <w:r w:rsidR="00A70167" w:rsidRPr="00CA3AD8">
        <w:rPr>
          <w:rFonts w:eastAsia="Times New Roman"/>
        </w:rPr>
        <w:t xml:space="preserve"> Projektiplaan koostatakse ja hallatakse Jiras ning </w:t>
      </w:r>
      <w:r w:rsidR="009A269D" w:rsidRPr="00CA3AD8">
        <w:rPr>
          <w:rFonts w:eastAsia="Times New Roman"/>
        </w:rPr>
        <w:t xml:space="preserve"> saab aluseks tööde teostamisele. Projektiplaan ja </w:t>
      </w:r>
      <w:r w:rsidRPr="00CA3AD8">
        <w:rPr>
          <w:rFonts w:eastAsia="Times New Roman"/>
        </w:rPr>
        <w:t xml:space="preserve">tööde sisu </w:t>
      </w:r>
      <w:r w:rsidR="009A269D" w:rsidRPr="00CA3AD8">
        <w:rPr>
          <w:rFonts w:eastAsia="Times New Roman"/>
        </w:rPr>
        <w:t xml:space="preserve">võib ühiste eesmärkide täitmise nimel Terviseameti ja TEHIK’u kirjalikul tellimusel ajas muutuda, kuid muudatuseni on </w:t>
      </w:r>
      <w:r w:rsidRPr="00CA3AD8">
        <w:rPr>
          <w:rFonts w:eastAsia="Times New Roman"/>
        </w:rPr>
        <w:t xml:space="preserve">kokkulepitud tööde teostamise plaan </w:t>
      </w:r>
      <w:r w:rsidR="009A269D" w:rsidRPr="00CA3AD8">
        <w:rPr>
          <w:rFonts w:eastAsia="Times New Roman"/>
        </w:rPr>
        <w:t>pooltele siduv dokument, millest tuleb tööde teostamisel kinni pidada kuni lepingu lõpuni või muudatuse tegemiseni.</w:t>
      </w:r>
    </w:p>
    <w:p w14:paraId="6AE7FB66" w14:textId="77777777" w:rsidR="00D706B3" w:rsidRPr="00D706B3" w:rsidRDefault="00D706B3" w:rsidP="00E036A4">
      <w:pPr>
        <w:pStyle w:val="Loendilik"/>
        <w:shd w:val="clear" w:color="auto" w:fill="FFFFFF"/>
        <w:spacing w:after="0" w:line="240" w:lineRule="auto"/>
        <w:ind w:left="360"/>
        <w:jc w:val="both"/>
        <w:rPr>
          <w:rFonts w:eastAsia="Times New Roman"/>
        </w:rPr>
      </w:pPr>
    </w:p>
    <w:p w14:paraId="3E6E674A" w14:textId="37693332" w:rsidR="00D706B3" w:rsidRPr="00D706B3" w:rsidRDefault="00D706B3" w:rsidP="00E036A4">
      <w:pPr>
        <w:pStyle w:val="Loendilik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eastAsia="Times New Roman"/>
        </w:rPr>
      </w:pPr>
      <w:r w:rsidRPr="00D706B3">
        <w:rPr>
          <w:rFonts w:eastAsia="Times New Roman"/>
          <w:b/>
          <w:bCs/>
        </w:rPr>
        <w:t>Projekti tulemid</w:t>
      </w:r>
    </w:p>
    <w:p w14:paraId="096AD867" w14:textId="0FD9D4AD" w:rsidR="00ED1785" w:rsidRDefault="00ED1785" w:rsidP="00A325CB">
      <w:pPr>
        <w:pStyle w:val="Default"/>
        <w:jc w:val="both"/>
        <w:rPr>
          <w:rFonts w:ascii="Raleway" w:hAnsi="Raleway"/>
          <w:color w:val="auto"/>
          <w:sz w:val="22"/>
          <w:szCs w:val="22"/>
        </w:rPr>
      </w:pPr>
      <w:r w:rsidRPr="009C7AB2">
        <w:rPr>
          <w:rFonts w:ascii="Raleway" w:hAnsi="Raleway"/>
          <w:color w:val="auto"/>
          <w:sz w:val="22"/>
          <w:szCs w:val="22"/>
        </w:rPr>
        <w:t xml:space="preserve">Tööde tulemusena </w:t>
      </w:r>
      <w:r>
        <w:rPr>
          <w:rFonts w:ascii="Raleway" w:hAnsi="Raleway"/>
          <w:color w:val="auto"/>
          <w:sz w:val="22"/>
          <w:szCs w:val="22"/>
        </w:rPr>
        <w:t>lõpetatakse ja antakse üle järgmised analüüsi- ja arendustööd</w:t>
      </w:r>
      <w:r w:rsidR="002258E2">
        <w:rPr>
          <w:rFonts w:ascii="Raleway" w:hAnsi="Raleway"/>
          <w:color w:val="auto"/>
          <w:sz w:val="22"/>
          <w:szCs w:val="22"/>
        </w:rPr>
        <w:t>:</w:t>
      </w:r>
    </w:p>
    <w:p w14:paraId="0B735EC7" w14:textId="26B4CAB0" w:rsidR="00AC33D9" w:rsidRDefault="00AC33D9" w:rsidP="00A325CB">
      <w:pPr>
        <w:pStyle w:val="Default"/>
        <w:jc w:val="both"/>
        <w:rPr>
          <w:rFonts w:ascii="Raleway" w:hAnsi="Raleway"/>
          <w:color w:val="auto"/>
          <w:sz w:val="22"/>
          <w:szCs w:val="22"/>
        </w:rPr>
      </w:pPr>
    </w:p>
    <w:p w14:paraId="46C43B7C" w14:textId="77777777" w:rsidR="00FC3BC9" w:rsidRDefault="006D0813" w:rsidP="00FC3BC9">
      <w:pPr>
        <w:pStyle w:val="Loendilik"/>
        <w:numPr>
          <w:ilvl w:val="0"/>
          <w:numId w:val="13"/>
        </w:numPr>
        <w:spacing w:after="0" w:line="240" w:lineRule="auto"/>
        <w:jc w:val="both"/>
      </w:pPr>
      <w:r>
        <w:t>NAKIS2 poolt pakutav x-tee teenus</w:t>
      </w:r>
    </w:p>
    <w:p w14:paraId="71FD1A0B" w14:textId="77777777" w:rsidR="00080005" w:rsidRDefault="00080005" w:rsidP="00080005">
      <w:pPr>
        <w:pStyle w:val="Loendilik"/>
        <w:numPr>
          <w:ilvl w:val="1"/>
          <w:numId w:val="13"/>
        </w:numPr>
        <w:spacing w:after="0" w:line="240" w:lineRule="auto"/>
        <w:jc w:val="both"/>
      </w:pPr>
      <w:r>
        <w:t>analüüsitööd, mis on kajastatud NAKIS 2 Wiki keskkonnas</w:t>
      </w:r>
    </w:p>
    <w:p w14:paraId="72BD75C1" w14:textId="16C772DC" w:rsidR="00FC3BC9" w:rsidRPr="002258E2" w:rsidRDefault="00FC3BC9" w:rsidP="002258E2">
      <w:pPr>
        <w:pStyle w:val="Loendilik"/>
        <w:numPr>
          <w:ilvl w:val="1"/>
          <w:numId w:val="13"/>
        </w:numPr>
        <w:spacing w:after="0" w:line="240" w:lineRule="auto"/>
        <w:jc w:val="both"/>
      </w:pPr>
      <w:r w:rsidRPr="002258E2">
        <w:t>Töö teostamiseks vajalikud analüüsi kohtumised vajalike osapooltega</w:t>
      </w:r>
    </w:p>
    <w:p w14:paraId="473C48C4" w14:textId="695B56FC" w:rsidR="00FC3BC9" w:rsidRPr="00D706B3" w:rsidRDefault="00FC3BC9" w:rsidP="002258E2">
      <w:pPr>
        <w:pStyle w:val="Loendilik"/>
        <w:numPr>
          <w:ilvl w:val="1"/>
          <w:numId w:val="13"/>
        </w:numPr>
        <w:spacing w:after="0" w:line="240" w:lineRule="auto"/>
        <w:jc w:val="both"/>
      </w:pPr>
      <w:r>
        <w:t>X-tee liidese arendustööd (sh testimine) vastavalt kokkulepetele</w:t>
      </w:r>
    </w:p>
    <w:p w14:paraId="2A4A1F63" w14:textId="77777777" w:rsidR="006D0813" w:rsidRDefault="006D0813" w:rsidP="00E036A4">
      <w:pPr>
        <w:shd w:val="clear" w:color="auto" w:fill="FFFFFF"/>
        <w:spacing w:after="0" w:line="240" w:lineRule="auto"/>
        <w:jc w:val="both"/>
        <w:rPr>
          <w:rFonts w:eastAsia="Times New Roman"/>
        </w:rPr>
      </w:pPr>
    </w:p>
    <w:p w14:paraId="1A281F0B" w14:textId="6508F33A" w:rsidR="00E036A4" w:rsidRDefault="00CD0CFC" w:rsidP="00E036A4">
      <w:pPr>
        <w:shd w:val="clear" w:color="auto" w:fill="FFFFFF"/>
        <w:spacing w:after="0" w:line="240" w:lineRule="auto"/>
        <w:jc w:val="both"/>
        <w:rPr>
          <w:rFonts w:eastAsia="Times New Roman"/>
        </w:rPr>
      </w:pPr>
      <w:r>
        <w:rPr>
          <w:rFonts w:eastAsia="Times New Roman"/>
        </w:rPr>
        <w:t>Hankelepingu</w:t>
      </w:r>
      <w:r w:rsidR="009A269D" w:rsidRPr="00D706B3">
        <w:rPr>
          <w:rFonts w:eastAsia="Times New Roman"/>
        </w:rPr>
        <w:t xml:space="preserve"> raames tuleb teostada ka </w:t>
      </w:r>
      <w:r w:rsidR="006D0813">
        <w:rPr>
          <w:rFonts w:eastAsia="Times New Roman"/>
        </w:rPr>
        <w:t xml:space="preserve">NAKIS2 </w:t>
      </w:r>
      <w:r w:rsidR="009A269D" w:rsidRPr="00D706B3">
        <w:rPr>
          <w:rFonts w:eastAsia="Times New Roman"/>
        </w:rPr>
        <w:t xml:space="preserve">üldkomponentidega seotud </w:t>
      </w:r>
      <w:r>
        <w:rPr>
          <w:rFonts w:eastAsia="Times New Roman"/>
        </w:rPr>
        <w:t>vajalikud</w:t>
      </w:r>
      <w:r w:rsidRPr="00D706B3">
        <w:rPr>
          <w:rFonts w:eastAsia="Times New Roman"/>
        </w:rPr>
        <w:t xml:space="preserve"> </w:t>
      </w:r>
      <w:r w:rsidR="009A269D" w:rsidRPr="00D706B3">
        <w:rPr>
          <w:rFonts w:eastAsia="Times New Roman"/>
        </w:rPr>
        <w:t>tö</w:t>
      </w:r>
      <w:r>
        <w:rPr>
          <w:rFonts w:eastAsia="Times New Roman"/>
        </w:rPr>
        <w:t>ö</w:t>
      </w:r>
      <w:r w:rsidR="009A269D" w:rsidRPr="00D706B3">
        <w:rPr>
          <w:rFonts w:eastAsia="Times New Roman"/>
        </w:rPr>
        <w:t>d</w:t>
      </w:r>
      <w:r>
        <w:rPr>
          <w:rFonts w:eastAsia="Times New Roman"/>
        </w:rPr>
        <w:t>, kui need on hankelepingu eesmärkide täitmiseks</w:t>
      </w:r>
      <w:r w:rsidRPr="00CD0CFC">
        <w:rPr>
          <w:rFonts w:eastAsia="Times New Roman"/>
        </w:rPr>
        <w:t xml:space="preserve"> </w:t>
      </w:r>
      <w:r>
        <w:rPr>
          <w:rFonts w:eastAsia="Times New Roman"/>
        </w:rPr>
        <w:t>vajalikud.</w:t>
      </w:r>
    </w:p>
    <w:p w14:paraId="578A92F2" w14:textId="77777777" w:rsidR="00E036A4" w:rsidRPr="00D706B3" w:rsidRDefault="00E036A4" w:rsidP="00E036A4">
      <w:pPr>
        <w:shd w:val="clear" w:color="auto" w:fill="FFFFFF"/>
        <w:spacing w:after="0" w:line="240" w:lineRule="auto"/>
        <w:jc w:val="both"/>
        <w:rPr>
          <w:rFonts w:eastAsia="Times New Roman"/>
        </w:rPr>
      </w:pPr>
    </w:p>
    <w:p w14:paraId="17C82F93" w14:textId="77777777" w:rsidR="00D706B3" w:rsidRPr="00D706B3" w:rsidRDefault="00D706B3" w:rsidP="00E036A4">
      <w:pPr>
        <w:pStyle w:val="Default"/>
        <w:numPr>
          <w:ilvl w:val="0"/>
          <w:numId w:val="5"/>
        </w:numPr>
        <w:jc w:val="both"/>
        <w:rPr>
          <w:rFonts w:ascii="Raleway" w:hAnsi="Raleway"/>
          <w:b/>
          <w:bCs/>
          <w:color w:val="auto"/>
          <w:sz w:val="22"/>
          <w:szCs w:val="22"/>
        </w:rPr>
      </w:pPr>
      <w:r w:rsidRPr="00D706B3">
        <w:rPr>
          <w:rFonts w:ascii="Raleway" w:hAnsi="Raleway"/>
          <w:b/>
          <w:bCs/>
          <w:color w:val="auto"/>
          <w:sz w:val="22"/>
          <w:szCs w:val="22"/>
        </w:rPr>
        <w:t>Tööde teostamise tähtaeg</w:t>
      </w:r>
    </w:p>
    <w:p w14:paraId="75D5D6A4" w14:textId="275EE32F" w:rsidR="00D706B3" w:rsidRPr="00D706B3" w:rsidRDefault="00D706B3" w:rsidP="00E036A4">
      <w:pPr>
        <w:pStyle w:val="Default"/>
        <w:numPr>
          <w:ilvl w:val="1"/>
          <w:numId w:val="5"/>
        </w:numPr>
        <w:jc w:val="both"/>
        <w:rPr>
          <w:rFonts w:ascii="Raleway" w:hAnsi="Raleway"/>
          <w:color w:val="auto"/>
          <w:sz w:val="22"/>
          <w:szCs w:val="22"/>
        </w:rPr>
      </w:pPr>
      <w:r w:rsidRPr="00D706B3">
        <w:rPr>
          <w:rFonts w:ascii="Raleway" w:hAnsi="Raleway"/>
          <w:color w:val="auto"/>
          <w:sz w:val="22"/>
          <w:szCs w:val="22"/>
        </w:rPr>
        <w:t xml:space="preserve">Valminud arendustööd koos automaattestide ja nõuetekohase dokumentatsiooniga antakse üle hiljemalt </w:t>
      </w:r>
      <w:r w:rsidRPr="00D706B3">
        <w:rPr>
          <w:rFonts w:ascii="Raleway" w:hAnsi="Raleway"/>
          <w:b/>
          <w:bCs/>
          <w:color w:val="auto"/>
          <w:sz w:val="22"/>
          <w:szCs w:val="22"/>
        </w:rPr>
        <w:t xml:space="preserve"> </w:t>
      </w:r>
      <w:r w:rsidR="000B7D49">
        <w:rPr>
          <w:rFonts w:ascii="Raleway" w:hAnsi="Raleway"/>
          <w:b/>
          <w:bCs/>
          <w:color w:val="auto"/>
          <w:sz w:val="22"/>
          <w:szCs w:val="22"/>
        </w:rPr>
        <w:t>3</w:t>
      </w:r>
      <w:r w:rsidR="00DA2E47">
        <w:rPr>
          <w:rFonts w:ascii="Raleway" w:hAnsi="Raleway"/>
          <w:b/>
          <w:bCs/>
          <w:color w:val="auto"/>
          <w:sz w:val="22"/>
          <w:szCs w:val="22"/>
        </w:rPr>
        <w:t>1</w:t>
      </w:r>
      <w:r w:rsidR="006D0813" w:rsidRPr="00DF2144">
        <w:rPr>
          <w:rFonts w:ascii="Raleway" w:hAnsi="Raleway"/>
          <w:b/>
          <w:bCs/>
          <w:color w:val="auto"/>
          <w:sz w:val="22"/>
          <w:szCs w:val="22"/>
        </w:rPr>
        <w:t xml:space="preserve">. </w:t>
      </w:r>
      <w:r w:rsidR="00DF2144" w:rsidRPr="00DF2144">
        <w:rPr>
          <w:rFonts w:ascii="Raleway" w:hAnsi="Raleway"/>
          <w:b/>
          <w:bCs/>
          <w:color w:val="auto"/>
          <w:sz w:val="22"/>
          <w:szCs w:val="22"/>
        </w:rPr>
        <w:t>märts</w:t>
      </w:r>
      <w:r w:rsidR="006D0813" w:rsidRPr="00DF2144">
        <w:rPr>
          <w:rFonts w:ascii="Raleway" w:hAnsi="Raleway"/>
          <w:b/>
          <w:bCs/>
          <w:color w:val="auto"/>
          <w:sz w:val="22"/>
          <w:szCs w:val="22"/>
        </w:rPr>
        <w:t xml:space="preserve"> </w:t>
      </w:r>
      <w:r w:rsidRPr="00DF2144">
        <w:rPr>
          <w:rFonts w:ascii="Raleway" w:hAnsi="Raleway"/>
          <w:b/>
          <w:bCs/>
          <w:color w:val="auto"/>
          <w:sz w:val="22"/>
          <w:szCs w:val="22"/>
        </w:rPr>
        <w:t>202</w:t>
      </w:r>
      <w:r w:rsidR="00CA3AD8" w:rsidRPr="00DF2144">
        <w:rPr>
          <w:rFonts w:ascii="Raleway" w:hAnsi="Raleway"/>
          <w:b/>
          <w:bCs/>
          <w:color w:val="auto"/>
          <w:sz w:val="22"/>
          <w:szCs w:val="22"/>
        </w:rPr>
        <w:t>6</w:t>
      </w:r>
      <w:r w:rsidRPr="00D706B3">
        <w:rPr>
          <w:rFonts w:ascii="Raleway" w:hAnsi="Raleway"/>
          <w:color w:val="auto"/>
          <w:sz w:val="22"/>
          <w:szCs w:val="22"/>
        </w:rPr>
        <w:t xml:space="preserve"> üleandmise-vastuvõtmise aktiga. </w:t>
      </w:r>
    </w:p>
    <w:p w14:paraId="27985348" w14:textId="77777777" w:rsidR="00D706B3" w:rsidRPr="00D706B3" w:rsidRDefault="00D706B3" w:rsidP="00E036A4">
      <w:pPr>
        <w:pStyle w:val="Default"/>
        <w:numPr>
          <w:ilvl w:val="1"/>
          <w:numId w:val="5"/>
        </w:numPr>
        <w:jc w:val="both"/>
        <w:rPr>
          <w:rFonts w:ascii="Raleway" w:hAnsi="Raleway"/>
          <w:color w:val="auto"/>
          <w:sz w:val="22"/>
          <w:szCs w:val="22"/>
        </w:rPr>
      </w:pPr>
      <w:r w:rsidRPr="00D706B3">
        <w:rPr>
          <w:rFonts w:ascii="Raleway" w:hAnsi="Raleway"/>
          <w:color w:val="auto"/>
          <w:sz w:val="22"/>
          <w:szCs w:val="22"/>
        </w:rPr>
        <w:t xml:space="preserve">Üle antavad tööd peavad olema täitja poolt nõuetekohaselt teostatud ja testitud ning kasutuselevõtmiseks (toodangukeskkonda paigaldamiseks) valmis. </w:t>
      </w:r>
    </w:p>
    <w:p w14:paraId="19BFB4D2" w14:textId="7A343337" w:rsidR="00D706B3" w:rsidRDefault="00D706B3" w:rsidP="00E036A4">
      <w:pPr>
        <w:pStyle w:val="Default"/>
        <w:numPr>
          <w:ilvl w:val="1"/>
          <w:numId w:val="5"/>
        </w:numPr>
        <w:jc w:val="both"/>
        <w:rPr>
          <w:rFonts w:ascii="Raleway" w:hAnsi="Raleway"/>
          <w:color w:val="auto"/>
          <w:sz w:val="22"/>
          <w:szCs w:val="22"/>
        </w:rPr>
      </w:pPr>
      <w:r w:rsidRPr="00D706B3">
        <w:rPr>
          <w:rFonts w:ascii="Raleway" w:hAnsi="Raleway"/>
          <w:color w:val="auto"/>
          <w:sz w:val="22"/>
          <w:szCs w:val="22"/>
        </w:rPr>
        <w:t xml:space="preserve">Poolte kokkuleppel määratakse töödele vahetähtajad, mis fikseeritakse töödega seotud Jira piletites. </w:t>
      </w:r>
    </w:p>
    <w:p w14:paraId="3F9DB500" w14:textId="77777777" w:rsidR="00E036A4" w:rsidRPr="00D706B3" w:rsidRDefault="00E036A4" w:rsidP="00E036A4">
      <w:pPr>
        <w:pStyle w:val="Default"/>
        <w:ind w:left="720"/>
        <w:jc w:val="both"/>
        <w:rPr>
          <w:rFonts w:ascii="Raleway" w:hAnsi="Raleway"/>
          <w:color w:val="auto"/>
          <w:sz w:val="22"/>
          <w:szCs w:val="22"/>
        </w:rPr>
      </w:pPr>
    </w:p>
    <w:p w14:paraId="06232A00" w14:textId="431668BE" w:rsidR="009A269D" w:rsidRPr="00D706B3" w:rsidRDefault="009A269D" w:rsidP="00E036A4">
      <w:pPr>
        <w:pStyle w:val="Loendilik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eastAsia="Times New Roman"/>
          <w:b/>
          <w:bCs/>
        </w:rPr>
      </w:pPr>
      <w:r w:rsidRPr="00D706B3">
        <w:rPr>
          <w:rFonts w:eastAsia="Times New Roman"/>
          <w:b/>
          <w:bCs/>
        </w:rPr>
        <w:t>Tööprotsess </w:t>
      </w:r>
    </w:p>
    <w:p w14:paraId="27649FC0" w14:textId="4A6C3266" w:rsidR="00105EC7" w:rsidRDefault="009A269D" w:rsidP="006D0813">
      <w:pPr>
        <w:shd w:val="clear" w:color="auto" w:fill="FFFFFF"/>
        <w:spacing w:after="0" w:line="240" w:lineRule="auto"/>
        <w:jc w:val="both"/>
        <w:rPr>
          <w:rFonts w:eastAsia="Times New Roman"/>
        </w:rPr>
      </w:pPr>
      <w:r w:rsidRPr="00D706B3">
        <w:rPr>
          <w:rFonts w:eastAsia="Times New Roman"/>
        </w:rPr>
        <w:t>Järgnevalt täpsustatakse raamlepingus kirjeldatud tingimusi tööprotsessi, dokumenteerimise, töökorralduse, testimise ja mittefunktsionaalsete nõuete osas.</w:t>
      </w:r>
      <w:bookmarkEnd w:id="0"/>
    </w:p>
    <w:p w14:paraId="33D64939" w14:textId="3EC3E533" w:rsidR="006D0813" w:rsidRPr="006D0813" w:rsidRDefault="006D0813" w:rsidP="006D0813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</w:rPr>
      </w:pPr>
    </w:p>
    <w:p w14:paraId="3E5F02B2" w14:textId="77777777" w:rsidR="006D0813" w:rsidRDefault="006D0813" w:rsidP="006D0813">
      <w:pPr>
        <w:pStyle w:val="Loendilik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eastAsia="Times New Roman"/>
          <w:b/>
          <w:bCs/>
        </w:rPr>
      </w:pPr>
      <w:r w:rsidRPr="006D0813">
        <w:rPr>
          <w:rFonts w:eastAsia="Times New Roman"/>
          <w:b/>
          <w:bCs/>
        </w:rPr>
        <w:t>TEHIK nõuded</w:t>
      </w:r>
    </w:p>
    <w:p w14:paraId="000A543F" w14:textId="355FFC4E" w:rsidR="006D0813" w:rsidRPr="006D0813" w:rsidRDefault="006D0813" w:rsidP="006D0813">
      <w:pPr>
        <w:pStyle w:val="Loendilik"/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eastAsia="Times New Roman"/>
          <w:b/>
          <w:bCs/>
        </w:rPr>
      </w:pPr>
      <w:r w:rsidRPr="006D0813">
        <w:rPr>
          <w:rFonts w:eastAsia="Times New Roman"/>
        </w:rPr>
        <w:t xml:space="preserve">Tulem peab vastama järgmistele TEHIK-u poolsetele nõuetele: </w:t>
      </w:r>
    </w:p>
    <w:p w14:paraId="2B1FFE1F" w14:textId="77777777" w:rsidR="006D0813" w:rsidRDefault="006D0813" w:rsidP="006D0813">
      <w:pPr>
        <w:pStyle w:val="Loendilik"/>
        <w:numPr>
          <w:ilvl w:val="2"/>
          <w:numId w:val="5"/>
        </w:numPr>
        <w:shd w:val="clear" w:color="auto" w:fill="FFFFFF"/>
        <w:spacing w:after="0" w:line="240" w:lineRule="auto"/>
        <w:jc w:val="both"/>
        <w:rPr>
          <w:rFonts w:eastAsia="Times New Roman"/>
        </w:rPr>
      </w:pPr>
      <w:r w:rsidRPr="006D0813">
        <w:rPr>
          <w:rFonts w:eastAsia="Times New Roman"/>
        </w:rPr>
        <w:t>Front-end arendusreeglid</w:t>
      </w:r>
      <w:r>
        <w:rPr>
          <w:rFonts w:eastAsia="Times New Roman"/>
        </w:rPr>
        <w:t xml:space="preserve">: </w:t>
      </w:r>
      <w:hyperlink r:id="rId8" w:history="1">
        <w:r w:rsidRPr="000C6094">
          <w:rPr>
            <w:rStyle w:val="Hperlink"/>
            <w:rFonts w:eastAsia="Times New Roman"/>
          </w:rPr>
          <w:t>https://www.tehik.ee/sites/default/files/2021-01/AV-Front-endarendusreeglid-280920-1314-34.pdf</w:t>
        </w:r>
      </w:hyperlink>
    </w:p>
    <w:p w14:paraId="6477033C" w14:textId="77777777" w:rsidR="006D0813" w:rsidRDefault="006D0813" w:rsidP="006D0813">
      <w:pPr>
        <w:pStyle w:val="Loendilik"/>
        <w:numPr>
          <w:ilvl w:val="2"/>
          <w:numId w:val="5"/>
        </w:numPr>
        <w:shd w:val="clear" w:color="auto" w:fill="FFFFFF"/>
        <w:spacing w:after="0" w:line="240" w:lineRule="auto"/>
        <w:jc w:val="both"/>
        <w:rPr>
          <w:rFonts w:eastAsia="Times New Roman"/>
        </w:rPr>
      </w:pPr>
      <w:r w:rsidRPr="006D0813">
        <w:rPr>
          <w:rFonts w:eastAsia="Times New Roman"/>
        </w:rPr>
        <w:lastRenderedPageBreak/>
        <w:t xml:space="preserve">IT-profiil. </w:t>
      </w:r>
      <w:hyperlink r:id="rId9" w:history="1">
        <w:r w:rsidRPr="006D0813">
          <w:rPr>
            <w:rStyle w:val="Hperlink"/>
            <w:rFonts w:eastAsia="Times New Roman"/>
          </w:rPr>
          <w:t>https://www.tehik.ee/sites/default/files/2021-04/IT-Profiil%20viimane.pdf</w:t>
        </w:r>
      </w:hyperlink>
      <w:r w:rsidRPr="006D0813">
        <w:rPr>
          <w:rFonts w:eastAsia="Times New Roman"/>
        </w:rPr>
        <w:t xml:space="preserve">   </w:t>
      </w:r>
    </w:p>
    <w:p w14:paraId="317EAD93" w14:textId="2B25AEE2" w:rsidR="006D0813" w:rsidRPr="006D0813" w:rsidRDefault="006D0813" w:rsidP="006D0813">
      <w:pPr>
        <w:pStyle w:val="Loendilik"/>
        <w:numPr>
          <w:ilvl w:val="2"/>
          <w:numId w:val="5"/>
        </w:numPr>
        <w:shd w:val="clear" w:color="auto" w:fill="FFFFFF"/>
        <w:spacing w:after="0" w:line="240" w:lineRule="auto"/>
        <w:jc w:val="both"/>
        <w:rPr>
          <w:rFonts w:eastAsia="Times New Roman"/>
        </w:rPr>
      </w:pPr>
      <w:r w:rsidRPr="006D0813">
        <w:rPr>
          <w:rFonts w:eastAsia="Times New Roman"/>
        </w:rPr>
        <w:t>Mittefunktsionaalsed nõuded</w:t>
      </w:r>
      <w:r>
        <w:rPr>
          <w:rFonts w:eastAsia="Times New Roman"/>
        </w:rPr>
        <w:t xml:space="preserve">: </w:t>
      </w:r>
      <w:hyperlink r:id="rId10" w:history="1">
        <w:r w:rsidRPr="000C6094">
          <w:rPr>
            <w:rStyle w:val="Hperlink"/>
            <w:rFonts w:eastAsia="Times New Roman"/>
          </w:rPr>
          <w:t>https://www.tehik.ee/sites/default/files/2021-05/Mittefunktsionaalsed%20n%C3%B5uded.pdf</w:t>
        </w:r>
      </w:hyperlink>
      <w:r>
        <w:rPr>
          <w:rFonts w:eastAsia="Times New Roman"/>
        </w:rPr>
        <w:t xml:space="preserve"> </w:t>
      </w:r>
      <w:r w:rsidRPr="006D0813">
        <w:rPr>
          <w:rFonts w:eastAsia="Times New Roman"/>
        </w:rPr>
        <w:t xml:space="preserve"> </w:t>
      </w:r>
      <w:r>
        <w:rPr>
          <w:rFonts w:eastAsia="Times New Roman"/>
        </w:rPr>
        <w:t xml:space="preserve"> </w:t>
      </w:r>
    </w:p>
    <w:p w14:paraId="63D5B166" w14:textId="77777777" w:rsidR="006D0813" w:rsidRPr="006D0813" w:rsidRDefault="006D0813" w:rsidP="006D0813">
      <w:pPr>
        <w:pStyle w:val="Loendilik"/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eastAsia="Times New Roman"/>
        </w:rPr>
      </w:pPr>
      <w:r w:rsidRPr="006D0813">
        <w:rPr>
          <w:rFonts w:eastAsia="Times New Roman"/>
        </w:rPr>
        <w:t xml:space="preserve">Nõuded infosüsteemi dokumentatsioonile - https://www.tehik.ee/sites/default/files/2021-01/AV-3834696-280920-1325-44.pdf </w:t>
      </w:r>
    </w:p>
    <w:p w14:paraId="7C3CB907" w14:textId="4D8D01A6" w:rsidR="006D0813" w:rsidRPr="006D0813" w:rsidRDefault="006D0813" w:rsidP="006D0813">
      <w:pPr>
        <w:pStyle w:val="Loendilik"/>
        <w:shd w:val="clear" w:color="auto" w:fill="FFFFFF"/>
        <w:spacing w:after="0" w:line="240" w:lineRule="auto"/>
        <w:ind w:left="360"/>
        <w:jc w:val="both"/>
        <w:rPr>
          <w:rFonts w:eastAsia="Times New Roman"/>
        </w:rPr>
      </w:pPr>
    </w:p>
    <w:sectPr w:rsidR="006D0813" w:rsidRPr="006D0813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F3864" w14:textId="77777777" w:rsidR="00BB0B5F" w:rsidRDefault="0008273A">
      <w:pPr>
        <w:spacing w:after="0" w:line="240" w:lineRule="auto"/>
      </w:pPr>
      <w:r>
        <w:separator/>
      </w:r>
    </w:p>
  </w:endnote>
  <w:endnote w:type="continuationSeparator" w:id="0">
    <w:p w14:paraId="0EF21ECB" w14:textId="77777777" w:rsidR="00BB0B5F" w:rsidRDefault="00082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panose1 w:val="020B0503030101060003"/>
    <w:charset w:val="BA"/>
    <w:family w:val="swiss"/>
    <w:pitch w:val="variable"/>
    <w:sig w:usb0="A00002FF" w:usb1="5000205B" w:usb2="00000000" w:usb3="00000000" w:csb0="00000097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727339"/>
      <w:docPartObj>
        <w:docPartGallery w:val="Page Numbers (Bottom of Page)"/>
        <w:docPartUnique/>
      </w:docPartObj>
    </w:sdtPr>
    <w:sdtEndPr/>
    <w:sdtContent>
      <w:p w14:paraId="56781776" w14:textId="77777777" w:rsidR="00D94E4B" w:rsidRPr="00E14E6C" w:rsidRDefault="009C7AB2">
        <w:pPr>
          <w:pStyle w:val="Jalus"/>
          <w:jc w:val="center"/>
        </w:pPr>
        <w:r w:rsidRPr="00E14E6C">
          <w:fldChar w:fldCharType="begin"/>
        </w:r>
        <w:r w:rsidRPr="00E14E6C">
          <w:instrText>PAGE   \* MERGEFORMAT</w:instrText>
        </w:r>
        <w:r w:rsidRPr="00E14E6C">
          <w:fldChar w:fldCharType="separate"/>
        </w:r>
        <w:r>
          <w:rPr>
            <w:noProof/>
          </w:rPr>
          <w:t>6</w:t>
        </w:r>
        <w:r w:rsidRPr="00E14E6C">
          <w:fldChar w:fldCharType="end"/>
        </w:r>
      </w:p>
    </w:sdtContent>
  </w:sdt>
  <w:p w14:paraId="5828E50E" w14:textId="77777777" w:rsidR="00D94E4B" w:rsidRDefault="00D94E4B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3FAED" w14:textId="77777777" w:rsidR="00BB0B5F" w:rsidRDefault="0008273A">
      <w:pPr>
        <w:spacing w:after="0" w:line="240" w:lineRule="auto"/>
      </w:pPr>
      <w:r>
        <w:separator/>
      </w:r>
    </w:p>
  </w:footnote>
  <w:footnote w:type="continuationSeparator" w:id="0">
    <w:p w14:paraId="4203810A" w14:textId="77777777" w:rsidR="00BB0B5F" w:rsidRDefault="000827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161CD" w14:textId="77777777" w:rsidR="00D94E4B" w:rsidRDefault="009C7AB2">
    <w:pPr>
      <w:pStyle w:val="Pis"/>
    </w:pPr>
    <w:r w:rsidRPr="003D5CC3">
      <w:rPr>
        <w:noProof/>
        <w:lang w:eastAsia="et-E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C0A6904" wp14:editId="666BB9C8">
              <wp:simplePos x="0" y="0"/>
              <wp:positionH relativeFrom="rightMargin">
                <wp:posOffset>-19139</wp:posOffset>
              </wp:positionH>
              <wp:positionV relativeFrom="paragraph">
                <wp:posOffset>-160123</wp:posOffset>
              </wp:positionV>
              <wp:extent cx="608330" cy="826770"/>
              <wp:effectExtent l="0" t="0" r="1270" b="0"/>
              <wp:wrapNone/>
              <wp:docPr id="1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8330" cy="826770"/>
                        <a:chOff x="9813" y="25"/>
                        <a:chExt cx="958" cy="1302"/>
                      </a:xfrm>
                    </wpg:grpSpPr>
                    <wps:wsp>
                      <wps:cNvPr id="2" name="Freeform 8"/>
                      <wps:cNvSpPr>
                        <a:spLocks/>
                      </wps:cNvSpPr>
                      <wps:spPr bwMode="auto">
                        <a:xfrm>
                          <a:off x="10351" y="83"/>
                          <a:ext cx="420" cy="650"/>
                        </a:xfrm>
                        <a:custGeom>
                          <a:avLst/>
                          <a:gdLst>
                            <a:gd name="T0" fmla="+- 0 10583 10352"/>
                            <a:gd name="T1" fmla="*/ T0 w 420"/>
                            <a:gd name="T2" fmla="+- 0 83 83"/>
                            <a:gd name="T3" fmla="*/ 83 h 650"/>
                            <a:gd name="T4" fmla="+- 0 10524 10352"/>
                            <a:gd name="T5" fmla="*/ T4 w 420"/>
                            <a:gd name="T6" fmla="+- 0 142 83"/>
                            <a:gd name="T7" fmla="*/ 142 h 650"/>
                            <a:gd name="T8" fmla="+- 0 10678 10352"/>
                            <a:gd name="T9" fmla="*/ T8 w 420"/>
                            <a:gd name="T10" fmla="+- 0 296 83"/>
                            <a:gd name="T11" fmla="*/ 296 h 650"/>
                            <a:gd name="T12" fmla="+- 0 10686 10352"/>
                            <a:gd name="T13" fmla="*/ T12 w 420"/>
                            <a:gd name="T14" fmla="+- 0 308 83"/>
                            <a:gd name="T15" fmla="*/ 308 h 650"/>
                            <a:gd name="T16" fmla="+- 0 10688 10352"/>
                            <a:gd name="T17" fmla="*/ T16 w 420"/>
                            <a:gd name="T18" fmla="+- 0 322 83"/>
                            <a:gd name="T19" fmla="*/ 322 h 650"/>
                            <a:gd name="T20" fmla="+- 0 10686 10352"/>
                            <a:gd name="T21" fmla="*/ T20 w 420"/>
                            <a:gd name="T22" fmla="+- 0 336 83"/>
                            <a:gd name="T23" fmla="*/ 336 h 650"/>
                            <a:gd name="T24" fmla="+- 0 10678 10352"/>
                            <a:gd name="T25" fmla="*/ T24 w 420"/>
                            <a:gd name="T26" fmla="+- 0 348 83"/>
                            <a:gd name="T27" fmla="*/ 348 h 650"/>
                            <a:gd name="T28" fmla="+- 0 10352 10352"/>
                            <a:gd name="T29" fmla="*/ T28 w 420"/>
                            <a:gd name="T30" fmla="+- 0 674 83"/>
                            <a:gd name="T31" fmla="*/ 674 h 650"/>
                            <a:gd name="T32" fmla="+- 0 10411 10352"/>
                            <a:gd name="T33" fmla="*/ T32 w 420"/>
                            <a:gd name="T34" fmla="+- 0 733 83"/>
                            <a:gd name="T35" fmla="*/ 733 h 650"/>
                            <a:gd name="T36" fmla="+- 0 10736 10352"/>
                            <a:gd name="T37" fmla="*/ T36 w 420"/>
                            <a:gd name="T38" fmla="+- 0 407 83"/>
                            <a:gd name="T39" fmla="*/ 407 h 650"/>
                            <a:gd name="T40" fmla="+- 0 10763 10352"/>
                            <a:gd name="T41" fmla="*/ T40 w 420"/>
                            <a:gd name="T42" fmla="+- 0 367 83"/>
                            <a:gd name="T43" fmla="*/ 367 h 650"/>
                            <a:gd name="T44" fmla="+- 0 10772 10352"/>
                            <a:gd name="T45" fmla="*/ T44 w 420"/>
                            <a:gd name="T46" fmla="+- 0 322 83"/>
                            <a:gd name="T47" fmla="*/ 322 h 650"/>
                            <a:gd name="T48" fmla="+- 0 10763 10352"/>
                            <a:gd name="T49" fmla="*/ T48 w 420"/>
                            <a:gd name="T50" fmla="+- 0 277 83"/>
                            <a:gd name="T51" fmla="*/ 277 h 650"/>
                            <a:gd name="T52" fmla="+- 0 10736 10352"/>
                            <a:gd name="T53" fmla="*/ T52 w 420"/>
                            <a:gd name="T54" fmla="+- 0 237 83"/>
                            <a:gd name="T55" fmla="*/ 237 h 650"/>
                            <a:gd name="T56" fmla="+- 0 10583 10352"/>
                            <a:gd name="T57" fmla="*/ T56 w 420"/>
                            <a:gd name="T58" fmla="+- 0 83 83"/>
                            <a:gd name="T59" fmla="*/ 83 h 6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420" h="650">
                              <a:moveTo>
                                <a:pt x="231" y="0"/>
                              </a:moveTo>
                              <a:lnTo>
                                <a:pt x="172" y="59"/>
                              </a:lnTo>
                              <a:lnTo>
                                <a:pt x="326" y="213"/>
                              </a:lnTo>
                              <a:lnTo>
                                <a:pt x="334" y="225"/>
                              </a:lnTo>
                              <a:lnTo>
                                <a:pt x="336" y="239"/>
                              </a:lnTo>
                              <a:lnTo>
                                <a:pt x="334" y="253"/>
                              </a:lnTo>
                              <a:lnTo>
                                <a:pt x="326" y="265"/>
                              </a:lnTo>
                              <a:lnTo>
                                <a:pt x="0" y="591"/>
                              </a:lnTo>
                              <a:lnTo>
                                <a:pt x="59" y="650"/>
                              </a:lnTo>
                              <a:lnTo>
                                <a:pt x="384" y="324"/>
                              </a:lnTo>
                              <a:lnTo>
                                <a:pt x="411" y="284"/>
                              </a:lnTo>
                              <a:lnTo>
                                <a:pt x="420" y="239"/>
                              </a:lnTo>
                              <a:lnTo>
                                <a:pt x="411" y="194"/>
                              </a:lnTo>
                              <a:lnTo>
                                <a:pt x="384" y="154"/>
                              </a:lnTo>
                              <a:lnTo>
                                <a:pt x="2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78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7"/>
                      <wps:cNvSpPr>
                        <a:spLocks/>
                      </wps:cNvSpPr>
                      <wps:spPr bwMode="auto">
                        <a:xfrm>
                          <a:off x="9813" y="83"/>
                          <a:ext cx="485" cy="715"/>
                        </a:xfrm>
                        <a:custGeom>
                          <a:avLst/>
                          <a:gdLst>
                            <a:gd name="T0" fmla="+- 0 10003 9814"/>
                            <a:gd name="T1" fmla="*/ T0 w 485"/>
                            <a:gd name="T2" fmla="+- 0 83 83"/>
                            <a:gd name="T3" fmla="*/ 83 h 715"/>
                            <a:gd name="T4" fmla="+- 0 9849 9814"/>
                            <a:gd name="T5" fmla="*/ T4 w 485"/>
                            <a:gd name="T6" fmla="+- 0 237 83"/>
                            <a:gd name="T7" fmla="*/ 237 h 715"/>
                            <a:gd name="T8" fmla="+- 0 9816 9814"/>
                            <a:gd name="T9" fmla="*/ T8 w 485"/>
                            <a:gd name="T10" fmla="+- 0 298 83"/>
                            <a:gd name="T11" fmla="*/ 298 h 715"/>
                            <a:gd name="T12" fmla="+- 0 9814 9814"/>
                            <a:gd name="T13" fmla="*/ T12 w 485"/>
                            <a:gd name="T14" fmla="+- 0 322 83"/>
                            <a:gd name="T15" fmla="*/ 322 h 715"/>
                            <a:gd name="T16" fmla="+- 0 9816 9814"/>
                            <a:gd name="T17" fmla="*/ T16 w 485"/>
                            <a:gd name="T18" fmla="+- 0 345 83"/>
                            <a:gd name="T19" fmla="*/ 345 h 715"/>
                            <a:gd name="T20" fmla="+- 0 9823 9814"/>
                            <a:gd name="T21" fmla="*/ T20 w 485"/>
                            <a:gd name="T22" fmla="+- 0 368 83"/>
                            <a:gd name="T23" fmla="*/ 368 h 715"/>
                            <a:gd name="T24" fmla="+- 0 9834 9814"/>
                            <a:gd name="T25" fmla="*/ T24 w 485"/>
                            <a:gd name="T26" fmla="+- 0 388 83"/>
                            <a:gd name="T27" fmla="*/ 388 h 715"/>
                            <a:gd name="T28" fmla="+- 0 9848 9814"/>
                            <a:gd name="T29" fmla="*/ T28 w 485"/>
                            <a:gd name="T30" fmla="+- 0 406 83"/>
                            <a:gd name="T31" fmla="*/ 406 h 715"/>
                            <a:gd name="T32" fmla="+- 0 10240 9814"/>
                            <a:gd name="T33" fmla="*/ T32 w 485"/>
                            <a:gd name="T34" fmla="+- 0 798 83"/>
                            <a:gd name="T35" fmla="*/ 798 h 715"/>
                            <a:gd name="T36" fmla="+- 0 10299 9814"/>
                            <a:gd name="T37" fmla="*/ T36 w 485"/>
                            <a:gd name="T38" fmla="+- 0 739 83"/>
                            <a:gd name="T39" fmla="*/ 739 h 715"/>
                            <a:gd name="T40" fmla="+- 0 9901 9814"/>
                            <a:gd name="T41" fmla="*/ T40 w 485"/>
                            <a:gd name="T42" fmla="+- 0 341 83"/>
                            <a:gd name="T43" fmla="*/ 341 h 715"/>
                            <a:gd name="T44" fmla="+- 0 9897 9814"/>
                            <a:gd name="T45" fmla="*/ T44 w 485"/>
                            <a:gd name="T46" fmla="+- 0 332 83"/>
                            <a:gd name="T47" fmla="*/ 332 h 715"/>
                            <a:gd name="T48" fmla="+- 0 9897 9814"/>
                            <a:gd name="T49" fmla="*/ T48 w 485"/>
                            <a:gd name="T50" fmla="+- 0 312 83"/>
                            <a:gd name="T51" fmla="*/ 312 h 715"/>
                            <a:gd name="T52" fmla="+- 0 9901 9814"/>
                            <a:gd name="T53" fmla="*/ T52 w 485"/>
                            <a:gd name="T54" fmla="+- 0 303 83"/>
                            <a:gd name="T55" fmla="*/ 303 h 715"/>
                            <a:gd name="T56" fmla="+- 0 10062 9814"/>
                            <a:gd name="T57" fmla="*/ T56 w 485"/>
                            <a:gd name="T58" fmla="+- 0 142 83"/>
                            <a:gd name="T59" fmla="*/ 142 h 715"/>
                            <a:gd name="T60" fmla="+- 0 10003 9814"/>
                            <a:gd name="T61" fmla="*/ T60 w 485"/>
                            <a:gd name="T62" fmla="+- 0 83 83"/>
                            <a:gd name="T63" fmla="*/ 83 h 7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485" h="715">
                              <a:moveTo>
                                <a:pt x="189" y="0"/>
                              </a:moveTo>
                              <a:lnTo>
                                <a:pt x="35" y="154"/>
                              </a:lnTo>
                              <a:lnTo>
                                <a:pt x="2" y="215"/>
                              </a:lnTo>
                              <a:lnTo>
                                <a:pt x="0" y="239"/>
                              </a:lnTo>
                              <a:lnTo>
                                <a:pt x="2" y="262"/>
                              </a:lnTo>
                              <a:lnTo>
                                <a:pt x="9" y="285"/>
                              </a:lnTo>
                              <a:lnTo>
                                <a:pt x="20" y="305"/>
                              </a:lnTo>
                              <a:lnTo>
                                <a:pt x="34" y="323"/>
                              </a:lnTo>
                              <a:lnTo>
                                <a:pt x="426" y="715"/>
                              </a:lnTo>
                              <a:lnTo>
                                <a:pt x="485" y="656"/>
                              </a:lnTo>
                              <a:lnTo>
                                <a:pt x="87" y="258"/>
                              </a:lnTo>
                              <a:lnTo>
                                <a:pt x="83" y="249"/>
                              </a:lnTo>
                              <a:lnTo>
                                <a:pt x="83" y="229"/>
                              </a:lnTo>
                              <a:lnTo>
                                <a:pt x="87" y="220"/>
                              </a:lnTo>
                              <a:lnTo>
                                <a:pt x="248" y="59"/>
                              </a:lnTo>
                              <a:lnTo>
                                <a:pt x="1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5C5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AutoShape 6"/>
                      <wps:cNvSpPr>
                        <a:spLocks/>
                      </wps:cNvSpPr>
                      <wps:spPr bwMode="auto">
                        <a:xfrm>
                          <a:off x="10001" y="25"/>
                          <a:ext cx="584" cy="351"/>
                        </a:xfrm>
                        <a:custGeom>
                          <a:avLst/>
                          <a:gdLst>
                            <a:gd name="T0" fmla="+- 0 10060 10001"/>
                            <a:gd name="T1" fmla="*/ T0 w 584"/>
                            <a:gd name="T2" fmla="+- 0 26 26"/>
                            <a:gd name="T3" fmla="*/ 26 h 351"/>
                            <a:gd name="T4" fmla="+- 0 10001 10001"/>
                            <a:gd name="T5" fmla="*/ T4 w 584"/>
                            <a:gd name="T6" fmla="+- 0 85 26"/>
                            <a:gd name="T7" fmla="*/ 85 h 351"/>
                            <a:gd name="T8" fmla="+- 0 10293 10001"/>
                            <a:gd name="T9" fmla="*/ T8 w 584"/>
                            <a:gd name="T10" fmla="+- 0 377 26"/>
                            <a:gd name="T11" fmla="*/ 377 h 351"/>
                            <a:gd name="T12" fmla="+- 0 10411 10001"/>
                            <a:gd name="T13" fmla="*/ T12 w 584"/>
                            <a:gd name="T14" fmla="+- 0 259 26"/>
                            <a:gd name="T15" fmla="*/ 259 h 351"/>
                            <a:gd name="T16" fmla="+- 0 10293 10001"/>
                            <a:gd name="T17" fmla="*/ T16 w 584"/>
                            <a:gd name="T18" fmla="+- 0 259 26"/>
                            <a:gd name="T19" fmla="*/ 259 h 351"/>
                            <a:gd name="T20" fmla="+- 0 10060 10001"/>
                            <a:gd name="T21" fmla="*/ T20 w 584"/>
                            <a:gd name="T22" fmla="+- 0 26 26"/>
                            <a:gd name="T23" fmla="*/ 26 h 351"/>
                            <a:gd name="T24" fmla="+- 0 10526 10001"/>
                            <a:gd name="T25" fmla="*/ T24 w 584"/>
                            <a:gd name="T26" fmla="+- 0 26 26"/>
                            <a:gd name="T27" fmla="*/ 26 h 351"/>
                            <a:gd name="T28" fmla="+- 0 10293 10001"/>
                            <a:gd name="T29" fmla="*/ T28 w 584"/>
                            <a:gd name="T30" fmla="+- 0 259 26"/>
                            <a:gd name="T31" fmla="*/ 259 h 351"/>
                            <a:gd name="T32" fmla="+- 0 10411 10001"/>
                            <a:gd name="T33" fmla="*/ T32 w 584"/>
                            <a:gd name="T34" fmla="+- 0 259 26"/>
                            <a:gd name="T35" fmla="*/ 259 h 351"/>
                            <a:gd name="T36" fmla="+- 0 10585 10001"/>
                            <a:gd name="T37" fmla="*/ T36 w 584"/>
                            <a:gd name="T38" fmla="+- 0 85 26"/>
                            <a:gd name="T39" fmla="*/ 85 h 351"/>
                            <a:gd name="T40" fmla="+- 0 10526 10001"/>
                            <a:gd name="T41" fmla="*/ T40 w 584"/>
                            <a:gd name="T42" fmla="+- 0 26 26"/>
                            <a:gd name="T43" fmla="*/ 26 h 3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584" h="351">
                              <a:moveTo>
                                <a:pt x="59" y="0"/>
                              </a:moveTo>
                              <a:lnTo>
                                <a:pt x="0" y="59"/>
                              </a:lnTo>
                              <a:lnTo>
                                <a:pt x="292" y="351"/>
                              </a:lnTo>
                              <a:lnTo>
                                <a:pt x="410" y="233"/>
                              </a:lnTo>
                              <a:lnTo>
                                <a:pt x="292" y="233"/>
                              </a:lnTo>
                              <a:lnTo>
                                <a:pt x="59" y="0"/>
                              </a:lnTo>
                              <a:close/>
                              <a:moveTo>
                                <a:pt x="525" y="0"/>
                              </a:moveTo>
                              <a:lnTo>
                                <a:pt x="292" y="233"/>
                              </a:lnTo>
                              <a:lnTo>
                                <a:pt x="410" y="233"/>
                              </a:lnTo>
                              <a:lnTo>
                                <a:pt x="584" y="59"/>
                              </a:lnTo>
                              <a:lnTo>
                                <a:pt x="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EB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AutoShape 5"/>
                      <wps:cNvSpPr>
                        <a:spLocks/>
                      </wps:cNvSpPr>
                      <wps:spPr bwMode="auto">
                        <a:xfrm>
                          <a:off x="9995" y="737"/>
                          <a:ext cx="595" cy="590"/>
                        </a:xfrm>
                        <a:custGeom>
                          <a:avLst/>
                          <a:gdLst>
                            <a:gd name="T0" fmla="+- 0 10177 9996"/>
                            <a:gd name="T1" fmla="*/ T0 w 595"/>
                            <a:gd name="T2" fmla="+- 0 849 738"/>
                            <a:gd name="T3" fmla="*/ 849 h 590"/>
                            <a:gd name="T4" fmla="+- 0 9996 9996"/>
                            <a:gd name="T5" fmla="*/ T4 w 595"/>
                            <a:gd name="T6" fmla="+- 0 1030 738"/>
                            <a:gd name="T7" fmla="*/ 1030 h 590"/>
                            <a:gd name="T8" fmla="+- 0 10293 9996"/>
                            <a:gd name="T9" fmla="*/ T8 w 595"/>
                            <a:gd name="T10" fmla="+- 0 1327 738"/>
                            <a:gd name="T11" fmla="*/ 1327 h 590"/>
                            <a:gd name="T12" fmla="+- 0 10411 9996"/>
                            <a:gd name="T13" fmla="*/ T12 w 595"/>
                            <a:gd name="T14" fmla="+- 0 1210 738"/>
                            <a:gd name="T15" fmla="*/ 1210 h 590"/>
                            <a:gd name="T16" fmla="+- 0 10293 9996"/>
                            <a:gd name="T17" fmla="*/ T16 w 595"/>
                            <a:gd name="T18" fmla="+- 0 1210 738"/>
                            <a:gd name="T19" fmla="*/ 1210 h 590"/>
                            <a:gd name="T20" fmla="+- 0 10113 9996"/>
                            <a:gd name="T21" fmla="*/ T20 w 595"/>
                            <a:gd name="T22" fmla="+- 0 1030 738"/>
                            <a:gd name="T23" fmla="*/ 1030 h 590"/>
                            <a:gd name="T24" fmla="+- 0 10236 9996"/>
                            <a:gd name="T25" fmla="*/ T24 w 595"/>
                            <a:gd name="T26" fmla="+- 0 908 738"/>
                            <a:gd name="T27" fmla="*/ 908 h 590"/>
                            <a:gd name="T28" fmla="+- 0 10177 9996"/>
                            <a:gd name="T29" fmla="*/ T28 w 595"/>
                            <a:gd name="T30" fmla="+- 0 849 738"/>
                            <a:gd name="T31" fmla="*/ 849 h 590"/>
                            <a:gd name="T32" fmla="+- 0 10298 9996"/>
                            <a:gd name="T33" fmla="*/ T32 w 595"/>
                            <a:gd name="T34" fmla="+- 0 738 738"/>
                            <a:gd name="T35" fmla="*/ 738 h 590"/>
                            <a:gd name="T36" fmla="+- 0 10239 9996"/>
                            <a:gd name="T37" fmla="*/ T36 w 595"/>
                            <a:gd name="T38" fmla="+- 0 797 738"/>
                            <a:gd name="T39" fmla="*/ 797 h 590"/>
                            <a:gd name="T40" fmla="+- 0 10472 9996"/>
                            <a:gd name="T41" fmla="*/ T40 w 595"/>
                            <a:gd name="T42" fmla="+- 0 1030 738"/>
                            <a:gd name="T43" fmla="*/ 1030 h 590"/>
                            <a:gd name="T44" fmla="+- 0 10293 9996"/>
                            <a:gd name="T45" fmla="*/ T44 w 595"/>
                            <a:gd name="T46" fmla="+- 0 1210 738"/>
                            <a:gd name="T47" fmla="*/ 1210 h 590"/>
                            <a:gd name="T48" fmla="+- 0 10411 9996"/>
                            <a:gd name="T49" fmla="*/ T48 w 595"/>
                            <a:gd name="T50" fmla="+- 0 1210 738"/>
                            <a:gd name="T51" fmla="*/ 1210 h 590"/>
                            <a:gd name="T52" fmla="+- 0 10590 9996"/>
                            <a:gd name="T53" fmla="*/ T52 w 595"/>
                            <a:gd name="T54" fmla="+- 0 1030 738"/>
                            <a:gd name="T55" fmla="*/ 1030 h 590"/>
                            <a:gd name="T56" fmla="+- 0 10298 9996"/>
                            <a:gd name="T57" fmla="*/ T56 w 595"/>
                            <a:gd name="T58" fmla="+- 0 738 738"/>
                            <a:gd name="T59" fmla="*/ 738 h 5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595" h="590">
                              <a:moveTo>
                                <a:pt x="181" y="111"/>
                              </a:moveTo>
                              <a:lnTo>
                                <a:pt x="0" y="292"/>
                              </a:lnTo>
                              <a:lnTo>
                                <a:pt x="297" y="589"/>
                              </a:lnTo>
                              <a:lnTo>
                                <a:pt x="415" y="472"/>
                              </a:lnTo>
                              <a:lnTo>
                                <a:pt x="297" y="472"/>
                              </a:lnTo>
                              <a:lnTo>
                                <a:pt x="117" y="292"/>
                              </a:lnTo>
                              <a:lnTo>
                                <a:pt x="240" y="170"/>
                              </a:lnTo>
                              <a:lnTo>
                                <a:pt x="181" y="111"/>
                              </a:lnTo>
                              <a:close/>
                              <a:moveTo>
                                <a:pt x="302" y="0"/>
                              </a:moveTo>
                              <a:lnTo>
                                <a:pt x="243" y="59"/>
                              </a:lnTo>
                              <a:lnTo>
                                <a:pt x="476" y="292"/>
                              </a:lnTo>
                              <a:lnTo>
                                <a:pt x="297" y="472"/>
                              </a:lnTo>
                              <a:lnTo>
                                <a:pt x="415" y="472"/>
                              </a:lnTo>
                              <a:lnTo>
                                <a:pt x="594" y="292"/>
                              </a:lnTo>
                              <a:lnTo>
                                <a:pt x="3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4648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89E9093" id="Group 4" o:spid="_x0000_s1026" style="position:absolute;margin-left:-1.5pt;margin-top:-12.6pt;width:47.9pt;height:65.1pt;z-index:251659264;mso-position-horizontal-relative:right-margin-area" coordorigin="9813,25" coordsize="958,1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">
              <v:shape id="Freeform 8" o:spid="_x0000_s1027" style="position:absolute;left:10351;top:83;width:420;height:650;visibility:visible;mso-wrap-style:square;v-text-anchor:top" coordsize="420,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" path="m231,l172,59,326,213r8,12l336,239r-2,14l326,265,,591r59,59l384,324r27,-40l420,239r-9,-45l384,154,231,xe" fillcolor="#9c78ff" stroked="f">
                <v:path arrowok="t" o:connecttype="custom" o:connectlocs="231,83;172,142;326,296;334,308;336,322;334,336;326,348;0,674;59,733;384,407;411,367;420,322;411,277;384,237;231,83" o:connectangles="0,0,0,0,0,0,0,0,0,0,0,0,0,0,0"/>
              </v:shape>
              <v:shape id="Freeform 7" o:spid="_x0000_s1028" style="position:absolute;left:9813;top:83;width:485;height:715;visibility:visible;mso-wrap-style:square;v-text-anchor:top" coordsize="485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" path="m189,l35,154,2,215,,239r2,23l9,285r11,20l34,323,426,715r59,-59l87,258r-4,-9l83,229r4,-9l248,59,189,xe" fillcolor="#ff5c57" stroked="f">
                <v:path arrowok="t" o:connecttype="custom" o:connectlocs="189,83;35,237;2,298;0,322;2,345;9,368;20,388;34,406;426,798;485,739;87,341;83,332;83,312;87,303;248,142;189,83" o:connectangles="0,0,0,0,0,0,0,0,0,0,0,0,0,0,0,0"/>
              </v:shape>
              <v:shape id="AutoShape 6" o:spid="_x0000_s1029" style="position:absolute;left:10001;top:25;width:584;height:351;visibility:visible;mso-wrap-style:square;v-text-anchor:top" coordsize="584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" path="m59,l,59,292,351,410,233r-118,l59,xm525,l292,233r118,l584,59,525,xe" fillcolor="#009eb0" stroked="f">
                <v:path arrowok="t" o:connecttype="custom" o:connectlocs="59,26;0,85;292,377;410,259;292,259;59,26;525,26;292,259;410,259;584,85;525,26" o:connectangles="0,0,0,0,0,0,0,0,0,0,0"/>
              </v:shape>
              <v:shape id="AutoShape 5" o:spid="_x0000_s1030" style="position:absolute;left:9995;top:737;width:595;height:590;visibility:visible;mso-wrap-style:square;v-text-anchor:top" coordsize="595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" path="m181,111l,292,297,589,415,472r-118,l117,292,240,170,181,111xm302,l243,59,476,292,297,472r118,l594,292,302,xe" fillcolor="#646482" stroked="f">
                <v:path arrowok="t" o:connecttype="custom" o:connectlocs="181,849;0,1030;297,1327;415,1210;297,1210;117,1030;240,908;181,849;302,738;243,797;476,1030;297,1210;415,1210;594,1030;302,738" o:connectangles="0,0,0,0,0,0,0,0,0,0,0,0,0,0,0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E5179"/>
    <w:multiLevelType w:val="multilevel"/>
    <w:tmpl w:val="B76C54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FDE72EC"/>
    <w:multiLevelType w:val="hybridMultilevel"/>
    <w:tmpl w:val="731206C4"/>
    <w:lvl w:ilvl="0" w:tplc="1ED08CC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437E0"/>
    <w:multiLevelType w:val="multilevel"/>
    <w:tmpl w:val="AF2E1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77979ED"/>
    <w:multiLevelType w:val="multilevel"/>
    <w:tmpl w:val="343AEBBE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4" w15:restartNumberingAfterBreak="0">
    <w:nsid w:val="3C7C1931"/>
    <w:multiLevelType w:val="hybridMultilevel"/>
    <w:tmpl w:val="53D6BAF2"/>
    <w:lvl w:ilvl="0" w:tplc="042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27C2C54"/>
    <w:multiLevelType w:val="multilevel"/>
    <w:tmpl w:val="F46095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2A36D12"/>
    <w:multiLevelType w:val="multilevel"/>
    <w:tmpl w:val="28DE3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FB0F12"/>
    <w:multiLevelType w:val="multilevel"/>
    <w:tmpl w:val="1F600838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8" w15:restartNumberingAfterBreak="0">
    <w:nsid w:val="6F945682"/>
    <w:multiLevelType w:val="multilevel"/>
    <w:tmpl w:val="E376D8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74E368FE"/>
    <w:multiLevelType w:val="hybridMultilevel"/>
    <w:tmpl w:val="4158461A"/>
    <w:lvl w:ilvl="0" w:tplc="D83299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AAB0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A47E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EE70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F427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4088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64E2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2EB0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7040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78CC01E1"/>
    <w:multiLevelType w:val="multilevel"/>
    <w:tmpl w:val="1F600838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1" w15:restartNumberingAfterBreak="0">
    <w:nsid w:val="79E64A15"/>
    <w:multiLevelType w:val="multilevel"/>
    <w:tmpl w:val="1F600838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2" w15:restartNumberingAfterBreak="0">
    <w:nsid w:val="7AC36A4F"/>
    <w:multiLevelType w:val="multilevel"/>
    <w:tmpl w:val="B76C54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9"/>
  </w:num>
  <w:num w:numId="5">
    <w:abstractNumId w:val="3"/>
  </w:num>
  <w:num w:numId="6">
    <w:abstractNumId w:val="2"/>
  </w:num>
  <w:num w:numId="7">
    <w:abstractNumId w:val="0"/>
  </w:num>
  <w:num w:numId="8">
    <w:abstractNumId w:val="12"/>
  </w:num>
  <w:num w:numId="9">
    <w:abstractNumId w:val="4"/>
  </w:num>
  <w:num w:numId="10">
    <w:abstractNumId w:val="7"/>
  </w:num>
  <w:num w:numId="11">
    <w:abstractNumId w:val="10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2FE"/>
    <w:rsid w:val="00080005"/>
    <w:rsid w:val="0008273A"/>
    <w:rsid w:val="000B7D49"/>
    <w:rsid w:val="00105EC7"/>
    <w:rsid w:val="001159F1"/>
    <w:rsid w:val="001A597D"/>
    <w:rsid w:val="001B0AE6"/>
    <w:rsid w:val="001B29EB"/>
    <w:rsid w:val="001C7F4E"/>
    <w:rsid w:val="001D584C"/>
    <w:rsid w:val="002258E2"/>
    <w:rsid w:val="0024106A"/>
    <w:rsid w:val="00254864"/>
    <w:rsid w:val="002C20A7"/>
    <w:rsid w:val="003460FF"/>
    <w:rsid w:val="003906BF"/>
    <w:rsid w:val="003A48B0"/>
    <w:rsid w:val="003A63D7"/>
    <w:rsid w:val="004166DE"/>
    <w:rsid w:val="004B1505"/>
    <w:rsid w:val="004C7385"/>
    <w:rsid w:val="004D3372"/>
    <w:rsid w:val="00502FA5"/>
    <w:rsid w:val="00516B43"/>
    <w:rsid w:val="00545586"/>
    <w:rsid w:val="005A5E11"/>
    <w:rsid w:val="005B614F"/>
    <w:rsid w:val="006A32FE"/>
    <w:rsid w:val="006D0813"/>
    <w:rsid w:val="006E6AE0"/>
    <w:rsid w:val="006F1DD1"/>
    <w:rsid w:val="007C06A6"/>
    <w:rsid w:val="007C6E4C"/>
    <w:rsid w:val="007F7281"/>
    <w:rsid w:val="008254CE"/>
    <w:rsid w:val="00896930"/>
    <w:rsid w:val="009125F0"/>
    <w:rsid w:val="009243F4"/>
    <w:rsid w:val="0094453C"/>
    <w:rsid w:val="00982368"/>
    <w:rsid w:val="009826AE"/>
    <w:rsid w:val="009A269D"/>
    <w:rsid w:val="009C7AB2"/>
    <w:rsid w:val="00A22326"/>
    <w:rsid w:val="00A325CB"/>
    <w:rsid w:val="00A42620"/>
    <w:rsid w:val="00A70167"/>
    <w:rsid w:val="00A80675"/>
    <w:rsid w:val="00AC33D9"/>
    <w:rsid w:val="00AE19C0"/>
    <w:rsid w:val="00BB0B5F"/>
    <w:rsid w:val="00BB5DBE"/>
    <w:rsid w:val="00BC72D9"/>
    <w:rsid w:val="00C21501"/>
    <w:rsid w:val="00C44D64"/>
    <w:rsid w:val="00C76E1A"/>
    <w:rsid w:val="00CA3AD8"/>
    <w:rsid w:val="00CD0CFC"/>
    <w:rsid w:val="00CD2A95"/>
    <w:rsid w:val="00D2334C"/>
    <w:rsid w:val="00D706B3"/>
    <w:rsid w:val="00D91F56"/>
    <w:rsid w:val="00D94E4B"/>
    <w:rsid w:val="00DA2E47"/>
    <w:rsid w:val="00DE6E72"/>
    <w:rsid w:val="00DE7EFD"/>
    <w:rsid w:val="00DF2144"/>
    <w:rsid w:val="00DF5C3A"/>
    <w:rsid w:val="00E036A4"/>
    <w:rsid w:val="00E24F4F"/>
    <w:rsid w:val="00E44D8B"/>
    <w:rsid w:val="00E9483F"/>
    <w:rsid w:val="00ED1785"/>
    <w:rsid w:val="00F03613"/>
    <w:rsid w:val="00F10D81"/>
    <w:rsid w:val="00F53846"/>
    <w:rsid w:val="00FC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ecimalSymbol w:val=","/>
  <w:listSeparator w:val=";"/>
  <w14:docId w14:val="071070E9"/>
  <w15:chartTrackingRefBased/>
  <w15:docId w15:val="{ECA8DAF6-1929-4EC4-8D09-7A6BE02E3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6A32FE"/>
    <w:pPr>
      <w:spacing w:after="160" w:line="259" w:lineRule="auto"/>
    </w:pPr>
    <w:rPr>
      <w:rFonts w:ascii="Raleway" w:eastAsiaTheme="minorHAnsi" w:hAnsi="Raleway" w:cstheme="minorBidi"/>
      <w:sz w:val="22"/>
      <w:szCs w:val="22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6A32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6A32FE"/>
    <w:rPr>
      <w:rFonts w:ascii="Raleway" w:eastAsiaTheme="minorHAnsi" w:hAnsi="Raleway" w:cstheme="minorBidi"/>
      <w:sz w:val="22"/>
      <w:szCs w:val="22"/>
      <w:lang w:eastAsia="en-US"/>
    </w:rPr>
  </w:style>
  <w:style w:type="paragraph" w:styleId="Jalus">
    <w:name w:val="footer"/>
    <w:basedOn w:val="Normaallaad"/>
    <w:link w:val="JalusMrk"/>
    <w:uiPriority w:val="99"/>
    <w:unhideWhenUsed/>
    <w:rsid w:val="006A32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6A32FE"/>
    <w:rPr>
      <w:rFonts w:ascii="Raleway" w:eastAsiaTheme="minorHAnsi" w:hAnsi="Raleway" w:cstheme="minorBidi"/>
      <w:sz w:val="22"/>
      <w:szCs w:val="22"/>
      <w:lang w:eastAsia="en-US"/>
    </w:rPr>
  </w:style>
  <w:style w:type="paragraph" w:customStyle="1" w:styleId="Default">
    <w:name w:val="Default"/>
    <w:rsid w:val="006A32FE"/>
    <w:pPr>
      <w:autoSpaceDE w:val="0"/>
      <w:autoSpaceDN w:val="0"/>
      <w:adjustRightInd w:val="0"/>
    </w:pPr>
    <w:rPr>
      <w:rFonts w:ascii="Corbel" w:eastAsiaTheme="minorHAnsi" w:hAnsi="Corbel" w:cs="Corbel"/>
      <w:color w:val="000000"/>
      <w:sz w:val="24"/>
      <w:szCs w:val="24"/>
      <w:lang w:eastAsia="en-US"/>
    </w:rPr>
  </w:style>
  <w:style w:type="character" w:styleId="Hperlink">
    <w:name w:val="Hyperlink"/>
    <w:basedOn w:val="Liguvaikefont"/>
    <w:uiPriority w:val="99"/>
    <w:unhideWhenUsed/>
    <w:rsid w:val="006A32FE"/>
    <w:rPr>
      <w:color w:val="0563C1" w:themeColor="hyperlink"/>
      <w:u w:val="single"/>
    </w:rPr>
  </w:style>
  <w:style w:type="paragraph" w:styleId="Redaktsioon">
    <w:name w:val="Revision"/>
    <w:hidden/>
    <w:uiPriority w:val="99"/>
    <w:semiHidden/>
    <w:rsid w:val="00C21501"/>
    <w:rPr>
      <w:rFonts w:ascii="Raleway" w:eastAsiaTheme="minorHAnsi" w:hAnsi="Raleway" w:cstheme="minorBidi"/>
      <w:sz w:val="22"/>
      <w:szCs w:val="22"/>
      <w:lang w:eastAsia="en-US"/>
    </w:rPr>
  </w:style>
  <w:style w:type="character" w:styleId="Lahendamatamainimine">
    <w:name w:val="Unresolved Mention"/>
    <w:basedOn w:val="Liguvaikefont"/>
    <w:uiPriority w:val="99"/>
    <w:semiHidden/>
    <w:unhideWhenUsed/>
    <w:rsid w:val="00C21501"/>
    <w:rPr>
      <w:color w:val="605E5C"/>
      <w:shd w:val="clear" w:color="auto" w:fill="E1DFDD"/>
    </w:rPr>
  </w:style>
  <w:style w:type="character" w:styleId="Kommentaariviide">
    <w:name w:val="annotation reference"/>
    <w:basedOn w:val="Liguvaikefont"/>
    <w:uiPriority w:val="99"/>
    <w:semiHidden/>
    <w:unhideWhenUsed/>
    <w:rsid w:val="001159F1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1159F1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1159F1"/>
    <w:rPr>
      <w:rFonts w:ascii="Raleway" w:eastAsiaTheme="minorHAnsi" w:hAnsi="Raleway" w:cstheme="minorBidi"/>
      <w:lang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1159F1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1159F1"/>
    <w:rPr>
      <w:rFonts w:ascii="Raleway" w:eastAsiaTheme="minorHAnsi" w:hAnsi="Raleway" w:cstheme="minorBidi"/>
      <w:b/>
      <w:bCs/>
      <w:lang w:eastAsia="en-US"/>
    </w:rPr>
  </w:style>
  <w:style w:type="paragraph" w:styleId="Loendilik">
    <w:name w:val="List Paragraph"/>
    <w:basedOn w:val="Normaallaad"/>
    <w:uiPriority w:val="99"/>
    <w:qFormat/>
    <w:rsid w:val="00105EC7"/>
    <w:pPr>
      <w:ind w:left="720"/>
      <w:contextualSpacing/>
    </w:pPr>
  </w:style>
  <w:style w:type="character" w:styleId="Klastatudhperlink">
    <w:name w:val="FollowedHyperlink"/>
    <w:basedOn w:val="Liguvaikefont"/>
    <w:uiPriority w:val="99"/>
    <w:semiHidden/>
    <w:unhideWhenUsed/>
    <w:rsid w:val="00105EC7"/>
    <w:rPr>
      <w:color w:val="954F72" w:themeColor="followedHyperlink"/>
      <w:u w:val="single"/>
    </w:rPr>
  </w:style>
  <w:style w:type="paragraph" w:styleId="Normaallaadveeb">
    <w:name w:val="Normal (Web)"/>
    <w:basedOn w:val="Normaallaad"/>
    <w:uiPriority w:val="99"/>
    <w:semiHidden/>
    <w:unhideWhenUsed/>
    <w:rsid w:val="00DF5C3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07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846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906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1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hik.ee/sites/default/files/2021-01/AV-Front-endarendusreeglid-280920-1314-34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tehik.ee/sites/default/files/2021-05/Mittefunktsionaalsed%20n%C3%B5uded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ehik.ee/sites/default/files/2021-04/IT-Profiil%20viimane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FACBB-125A-4BA4-90ED-30684934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472</Words>
  <Characters>2743</Characters>
  <Application>Microsoft Office Word</Application>
  <DocSecurity>0</DocSecurity>
  <Lines>22</Lines>
  <Paragraphs>6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Järvroos</dc:creator>
  <cp:keywords/>
  <dc:description/>
  <cp:lastModifiedBy>Kristel Metsvahi</cp:lastModifiedBy>
  <cp:revision>5</cp:revision>
  <dcterms:created xsi:type="dcterms:W3CDTF">2026-02-13T11:59:00Z</dcterms:created>
  <dcterms:modified xsi:type="dcterms:W3CDTF">2026-02-26T16:11:00Z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